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017A63" w:rsidRPr="00371423">
        <w:trPr>
          <w:tblCellSpacing w:w="0" w:type="dxa"/>
          <w:jc w:val="right"/>
        </w:trPr>
        <w:tc>
          <w:tcPr>
            <w:tcW w:w="3500" w:type="dxa"/>
          </w:tcPr>
          <w:p w:rsidR="00371423" w:rsidRPr="00371423" w:rsidRDefault="00371423" w:rsidP="00371423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371423">
              <w:rPr>
                <w:sz w:val="28"/>
                <w:szCs w:val="28"/>
                <w:lang w:val="ru-RU"/>
              </w:rPr>
              <w:t xml:space="preserve">УТВЕРЖДЕН </w:t>
            </w:r>
          </w:p>
          <w:p w:rsidR="00371423" w:rsidRPr="00371423" w:rsidRDefault="00371423" w:rsidP="00371423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371423">
              <w:rPr>
                <w:sz w:val="28"/>
                <w:szCs w:val="28"/>
                <w:lang w:val="ru-RU"/>
              </w:rPr>
              <w:t xml:space="preserve">приказом Министерства </w:t>
            </w:r>
          </w:p>
          <w:p w:rsidR="00371423" w:rsidRPr="00371423" w:rsidRDefault="00371423" w:rsidP="00371423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371423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371423" w:rsidRPr="00371423" w:rsidRDefault="00371423" w:rsidP="00371423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371423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017A63" w:rsidRPr="00371423" w:rsidRDefault="00371423" w:rsidP="00371423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" ___" ______</w:t>
            </w:r>
            <w:r w:rsidRPr="00371423">
              <w:rPr>
                <w:sz w:val="28"/>
                <w:szCs w:val="28"/>
                <w:lang w:val="ru-RU"/>
              </w:rPr>
              <w:t xml:space="preserve"> 2023 г. № _</w:t>
            </w:r>
          </w:p>
        </w:tc>
      </w:tr>
    </w:tbl>
    <w:p w:rsidR="00371423" w:rsidRDefault="00371423">
      <w:pPr>
        <w:pStyle w:val="pH1Style"/>
        <w:rPr>
          <w:rStyle w:val="rH1Style"/>
        </w:rPr>
      </w:pPr>
    </w:p>
    <w:p w:rsidR="00017A63" w:rsidRPr="00371423" w:rsidRDefault="007C7D42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017A63" w:rsidRPr="00371423" w:rsidRDefault="007C7D42">
      <w:pPr>
        <w:pStyle w:val="pTitleStyle"/>
        <w:rPr>
          <w:lang w:val="ru-RU"/>
        </w:rPr>
      </w:pPr>
      <w:r>
        <w:rPr>
          <w:rStyle w:val="rTitleStyle"/>
        </w:rPr>
        <w:t>Работник по эксплуатации, ремонту и обслуживанию подъемных сооружений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017A63" w:rsidRPr="00A1406A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Pr="00C56B06" w:rsidRDefault="00017A63">
            <w:pPr>
              <w:pStyle w:val="pTextStyleCenter"/>
              <w:rPr>
                <w:lang w:val="ru-RU"/>
              </w:rPr>
            </w:pPr>
          </w:p>
        </w:tc>
      </w:tr>
      <w:tr w:rsidR="00017A63">
        <w:trPr>
          <w:tblCellSpacing w:w="0" w:type="dxa"/>
          <w:jc w:val="right"/>
        </w:trPr>
        <w:tc>
          <w:tcPr>
            <w:tcW w:w="25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017A63" w:rsidRDefault="007C7D42">
      <w:pPr>
        <w:pStyle w:val="pTextStyleCenter"/>
      </w:pPr>
      <w:proofErr w:type="spellStart"/>
      <w:r>
        <w:t>Содержание</w:t>
      </w:r>
      <w:proofErr w:type="spellEnd"/>
    </w:p>
    <w:p w:rsidR="00017A63" w:rsidRPr="00371423" w:rsidRDefault="007C7D42">
      <w:pPr>
        <w:tabs>
          <w:tab w:val="right" w:leader="dot" w:pos="9062"/>
        </w:tabs>
        <w:rPr>
          <w:noProof/>
          <w:lang w:val="ru-RU"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  <w:r w:rsidR="00371423">
        <w:rPr>
          <w:noProof/>
          <w:lang w:val="ru-RU"/>
        </w:rPr>
        <w:t>1</w:t>
      </w:r>
    </w:p>
    <w:p w:rsidR="00017A63" w:rsidRPr="00371423" w:rsidRDefault="009324F2">
      <w:pPr>
        <w:tabs>
          <w:tab w:val="right" w:leader="dot" w:pos="9062"/>
        </w:tabs>
        <w:rPr>
          <w:noProof/>
          <w:lang w:val="ru-RU"/>
        </w:rPr>
      </w:pPr>
      <w:hyperlink w:anchor="_Toc2" w:history="1">
        <w:r w:rsidR="007C7D42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C7D42">
          <w:rPr>
            <w:noProof/>
          </w:rPr>
          <w:tab/>
        </w:r>
        <w:r w:rsidR="007C7D42">
          <w:rPr>
            <w:noProof/>
          </w:rPr>
          <w:fldChar w:fldCharType="begin"/>
        </w:r>
        <w:r w:rsidR="007C7D42">
          <w:rPr>
            <w:noProof/>
          </w:rPr>
          <w:instrText>PAGEREF _Toc2 \h</w:instrText>
        </w:r>
        <w:r w:rsidR="007C7D42">
          <w:rPr>
            <w:noProof/>
          </w:rPr>
        </w:r>
        <w:r w:rsidR="007C7D42">
          <w:rPr>
            <w:noProof/>
          </w:rPr>
          <w:fldChar w:fldCharType="end"/>
        </w:r>
      </w:hyperlink>
      <w:r w:rsidR="00E3265A">
        <w:rPr>
          <w:noProof/>
          <w:lang w:val="ru-RU"/>
        </w:rPr>
        <w:t>2</w:t>
      </w:r>
    </w:p>
    <w:p w:rsidR="00017A63" w:rsidRPr="00371423" w:rsidRDefault="009324F2">
      <w:pPr>
        <w:tabs>
          <w:tab w:val="right" w:leader="dot" w:pos="9062"/>
        </w:tabs>
        <w:rPr>
          <w:noProof/>
          <w:lang w:val="ru-RU"/>
        </w:rPr>
      </w:pPr>
      <w:hyperlink w:anchor="_Toc3" w:history="1">
        <w:r w:rsidR="007C7D42">
          <w:rPr>
            <w:noProof/>
          </w:rPr>
          <w:t>III. Характеристика обобщенных трудовых функций</w:t>
        </w:r>
        <w:r w:rsidR="007C7D42">
          <w:rPr>
            <w:noProof/>
          </w:rPr>
          <w:tab/>
        </w:r>
        <w:r w:rsidR="007C7D42">
          <w:rPr>
            <w:noProof/>
          </w:rPr>
          <w:fldChar w:fldCharType="begin"/>
        </w:r>
        <w:r w:rsidR="007C7D42">
          <w:rPr>
            <w:noProof/>
          </w:rPr>
          <w:instrText>PAGEREF _Toc3 \h</w:instrText>
        </w:r>
        <w:r w:rsidR="007C7D42">
          <w:rPr>
            <w:noProof/>
          </w:rPr>
        </w:r>
        <w:r w:rsidR="007C7D42">
          <w:rPr>
            <w:noProof/>
          </w:rPr>
          <w:fldChar w:fldCharType="end"/>
        </w:r>
      </w:hyperlink>
      <w:r w:rsidR="00E3265A">
        <w:rPr>
          <w:noProof/>
          <w:lang w:val="ru-RU"/>
        </w:rPr>
        <w:t>3</w:t>
      </w:r>
    </w:p>
    <w:p w:rsidR="00017A63" w:rsidRPr="00E3265A" w:rsidRDefault="009324F2">
      <w:pPr>
        <w:tabs>
          <w:tab w:val="right" w:leader="dot" w:pos="9062"/>
        </w:tabs>
        <w:ind w:left="200"/>
        <w:rPr>
          <w:noProof/>
          <w:lang w:val="ru-RU"/>
        </w:rPr>
      </w:pPr>
      <w:hyperlink w:anchor="_Toc4" w:history="1">
        <w:r w:rsidR="007C7D42">
          <w:rPr>
            <w:noProof/>
          </w:rPr>
          <w:t>3.1. Обобщенная трудовая функция «Техническое обслуживание и ремонт подъемного сооружения»</w:t>
        </w:r>
        <w:r w:rsidR="007C7D42">
          <w:rPr>
            <w:noProof/>
          </w:rPr>
          <w:tab/>
        </w:r>
        <w:r w:rsidR="007C7D42">
          <w:rPr>
            <w:noProof/>
          </w:rPr>
          <w:fldChar w:fldCharType="begin"/>
        </w:r>
        <w:r w:rsidR="007C7D42">
          <w:rPr>
            <w:noProof/>
          </w:rPr>
          <w:instrText>PAGEREF _Toc4 \h</w:instrText>
        </w:r>
        <w:r w:rsidR="007C7D42">
          <w:rPr>
            <w:noProof/>
          </w:rPr>
        </w:r>
        <w:r w:rsidR="007C7D42">
          <w:rPr>
            <w:noProof/>
          </w:rPr>
          <w:fldChar w:fldCharType="end"/>
        </w:r>
      </w:hyperlink>
      <w:r w:rsidR="00E3265A">
        <w:rPr>
          <w:noProof/>
          <w:lang w:val="ru-RU"/>
        </w:rPr>
        <w:t>4</w:t>
      </w:r>
    </w:p>
    <w:p w:rsidR="00017A63" w:rsidRPr="00E3265A" w:rsidRDefault="009324F2">
      <w:pPr>
        <w:tabs>
          <w:tab w:val="right" w:leader="dot" w:pos="9062"/>
        </w:tabs>
        <w:rPr>
          <w:noProof/>
          <w:lang w:val="ru-RU"/>
        </w:rPr>
      </w:pPr>
      <w:hyperlink w:anchor="_Toc5" w:history="1">
        <w:r w:rsidR="007C7D42">
          <w:rPr>
            <w:noProof/>
          </w:rPr>
          <w:t>IV. Сведения об организациях – разработчиках профессионального стандарта</w:t>
        </w:r>
        <w:r w:rsidR="007C7D42">
          <w:rPr>
            <w:noProof/>
          </w:rPr>
          <w:tab/>
        </w:r>
        <w:r w:rsidR="007C7D42">
          <w:rPr>
            <w:noProof/>
          </w:rPr>
          <w:fldChar w:fldCharType="begin"/>
        </w:r>
        <w:r w:rsidR="007C7D42">
          <w:rPr>
            <w:noProof/>
          </w:rPr>
          <w:instrText>PAGEREF _Toc5 \h</w:instrText>
        </w:r>
        <w:r w:rsidR="007C7D42">
          <w:rPr>
            <w:noProof/>
          </w:rPr>
        </w:r>
        <w:r w:rsidR="007C7D42">
          <w:rPr>
            <w:noProof/>
          </w:rPr>
          <w:fldChar w:fldCharType="end"/>
        </w:r>
      </w:hyperlink>
      <w:r w:rsidR="00E3265A">
        <w:rPr>
          <w:noProof/>
          <w:lang w:val="ru-RU"/>
        </w:rPr>
        <w:t>7</w:t>
      </w:r>
    </w:p>
    <w:p w:rsidR="00017A63" w:rsidRDefault="007C7D42">
      <w:r>
        <w:fldChar w:fldCharType="end"/>
      </w:r>
    </w:p>
    <w:p w:rsidR="00017A63" w:rsidRDefault="007C7D42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31"/>
        <w:gridCol w:w="477"/>
        <w:gridCol w:w="1914"/>
      </w:tblGrid>
      <w:tr w:rsidR="00017A63" w:rsidRPr="00A1406A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подъемных сооружений</w:t>
            </w:r>
          </w:p>
        </w:tc>
        <w:tc>
          <w:tcPr>
            <w:tcW w:w="500" w:type="dxa"/>
          </w:tcPr>
          <w:p w:rsidR="00017A63" w:rsidRPr="00371423" w:rsidRDefault="007C7D42">
            <w:pPr>
              <w:pStyle w:val="pTextStyleCenter"/>
              <w:rPr>
                <w:lang w:val="ru-RU"/>
              </w:rPr>
            </w:pPr>
            <w:r w:rsidRPr="0037142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Pr="00C56B06" w:rsidRDefault="00017A63">
            <w:pPr>
              <w:pStyle w:val="pTextStyleCenter"/>
              <w:rPr>
                <w:lang w:val="ru-RU"/>
              </w:rPr>
            </w:pPr>
          </w:p>
        </w:tc>
      </w:tr>
      <w:tr w:rsidR="00017A63">
        <w:trPr>
          <w:tblCellSpacing w:w="0" w:type="dxa"/>
        </w:trPr>
        <w:tc>
          <w:tcPr>
            <w:tcW w:w="0" w:type="auto"/>
          </w:tcPr>
          <w:p w:rsidR="00017A63" w:rsidRDefault="007C7D42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17A63" w:rsidRDefault="007C7D4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017A63" w:rsidRPr="00371423" w:rsidRDefault="007C7D42">
      <w:pPr>
        <w:pStyle w:val="pTitleStyleLeft"/>
        <w:rPr>
          <w:lang w:val="ru-RU"/>
        </w:rPr>
      </w:pPr>
      <w:r w:rsidRPr="00371423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017A63" w:rsidRPr="00A1406A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Обеспечение безопасной эксплуатации и функционирования подъемных сооружений</w:t>
            </w:r>
          </w:p>
        </w:tc>
      </w:tr>
    </w:tbl>
    <w:p w:rsidR="00017A63" w:rsidRDefault="007C7D42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3869"/>
        <w:gridCol w:w="1418"/>
        <w:gridCol w:w="3816"/>
      </w:tblGrid>
      <w:tr w:rsidR="00017A63" w:rsidRPr="00A1406A" w:rsidTr="003B1F47">
        <w:tc>
          <w:tcPr>
            <w:tcW w:w="142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Default="007C7D42">
            <w:pPr>
              <w:pStyle w:val="pTextStyle"/>
            </w:pPr>
            <w:r>
              <w:t>7233</w:t>
            </w:r>
          </w:p>
        </w:tc>
        <w:tc>
          <w:tcPr>
            <w:tcW w:w="38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142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Pr="00A1406A" w:rsidRDefault="00A1406A">
            <w:pPr>
              <w:pStyle w:val="pTextStyle"/>
              <w:rPr>
                <w:lang w:val="ru-RU"/>
              </w:rPr>
            </w:pPr>
            <w:r w:rsidRPr="00A1406A">
              <w:rPr>
                <w:lang w:val="ru-RU"/>
              </w:rPr>
              <w:t>-</w:t>
            </w:r>
          </w:p>
        </w:tc>
        <w:tc>
          <w:tcPr>
            <w:tcW w:w="384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Pr="00A1406A" w:rsidRDefault="00A1406A">
            <w:pPr>
              <w:pStyle w:val="pTextStyle"/>
              <w:rPr>
                <w:lang w:val="ru-RU"/>
              </w:rPr>
            </w:pPr>
            <w:r w:rsidRPr="00A1406A">
              <w:rPr>
                <w:lang w:val="ru-RU"/>
              </w:rPr>
              <w:t>-</w:t>
            </w:r>
          </w:p>
        </w:tc>
      </w:tr>
      <w:tr w:rsidR="00017A63" w:rsidTr="003B1F47">
        <w:tc>
          <w:tcPr>
            <w:tcW w:w="1428" w:type="dxa"/>
          </w:tcPr>
          <w:p w:rsidR="00017A63" w:rsidRDefault="007C7D42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</w:t>
            </w:r>
            <w:r w:rsidR="003B1F47">
              <w:rPr>
                <w:rStyle w:val="a6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84" w:type="dxa"/>
          </w:tcPr>
          <w:p w:rsidR="00017A63" w:rsidRDefault="007C7D42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:rsidR="00017A63" w:rsidRDefault="007C7D42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3842" w:type="dxa"/>
          </w:tcPr>
          <w:p w:rsidR="00017A63" w:rsidRDefault="007C7D42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17A63" w:rsidRPr="00371423" w:rsidRDefault="007C7D42">
      <w:pPr>
        <w:pStyle w:val="pTitleStyleLeft"/>
        <w:rPr>
          <w:lang w:val="ru-RU"/>
        </w:rPr>
      </w:pPr>
      <w:r w:rsidRPr="00371423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9058"/>
      </w:tblGrid>
      <w:tr w:rsidR="00017A63" w:rsidRPr="00A1406A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Default="007C7D42">
            <w:pPr>
              <w:pStyle w:val="pTextStyle"/>
            </w:pPr>
            <w:r>
              <w:t>33.20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Монтаж промышленных машин и оборудования</w:t>
            </w:r>
          </w:p>
        </w:tc>
      </w:tr>
      <w:tr w:rsidR="00017A63" w:rsidRPr="00A1406A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Default="007C7D42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017A63">
        <w:tc>
          <w:tcPr>
            <w:tcW w:w="1500" w:type="dxa"/>
          </w:tcPr>
          <w:p w:rsidR="00017A63" w:rsidRDefault="007C7D42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</w:t>
            </w:r>
            <w:r w:rsidR="003B1F47">
              <w:rPr>
                <w:rStyle w:val="a6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00" w:type="dxa"/>
          </w:tcPr>
          <w:p w:rsidR="00017A63" w:rsidRDefault="007C7D42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17A63" w:rsidRDefault="00017A63">
      <w:pPr>
        <w:sectPr w:rsidR="00017A63">
          <w:endnotePr>
            <w:numFmt w:val="decimal"/>
          </w:endnotePr>
          <w:pgSz w:w="11905" w:h="16837"/>
          <w:pgMar w:top="755" w:right="578" w:bottom="1440" w:left="755" w:header="720" w:footer="720" w:gutter="0"/>
          <w:cols w:space="720"/>
        </w:sectPr>
      </w:pPr>
    </w:p>
    <w:p w:rsidR="00017A63" w:rsidRDefault="007C7D42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17"/>
        <w:gridCol w:w="1538"/>
        <w:gridCol w:w="6613"/>
        <w:gridCol w:w="1442"/>
        <w:gridCol w:w="1538"/>
      </w:tblGrid>
      <w:tr w:rsidR="00017A63">
        <w:tc>
          <w:tcPr>
            <w:tcW w:w="6000" w:type="dxa"/>
            <w:gridSpan w:val="3"/>
          </w:tcPr>
          <w:p w:rsidR="00017A63" w:rsidRDefault="007C7D42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:rsidR="00017A63" w:rsidRDefault="007C7D42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017A63">
        <w:tc>
          <w:tcPr>
            <w:tcW w:w="5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017A63">
        <w:tc>
          <w:tcPr>
            <w:tcW w:w="500" w:type="dxa"/>
            <w:vMerge w:val="restart"/>
          </w:tcPr>
          <w:p w:rsidR="00017A63" w:rsidRDefault="007C7D42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подъемного сооружения</w:t>
            </w:r>
          </w:p>
        </w:tc>
        <w:tc>
          <w:tcPr>
            <w:tcW w:w="1500" w:type="dxa"/>
            <w:vMerge w:val="restart"/>
          </w:tcPr>
          <w:p w:rsidR="00017A63" w:rsidRDefault="007C7D42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017A63" w:rsidRPr="00371423" w:rsidRDefault="007C7D42" w:rsidP="00371423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механического оборудования</w:t>
            </w:r>
          </w:p>
        </w:tc>
        <w:tc>
          <w:tcPr>
            <w:tcW w:w="1500" w:type="dxa"/>
          </w:tcPr>
          <w:p w:rsidR="00017A63" w:rsidRDefault="007C7D42">
            <w:pPr>
              <w:pStyle w:val="pTextStyleCenter"/>
            </w:pPr>
            <w:r>
              <w:t>A/01.4</w:t>
            </w:r>
          </w:p>
        </w:tc>
        <w:tc>
          <w:tcPr>
            <w:tcW w:w="1500" w:type="dxa"/>
          </w:tcPr>
          <w:p w:rsidR="00017A63" w:rsidRDefault="007C7D42">
            <w:pPr>
              <w:pStyle w:val="pTextStyleCenter"/>
            </w:pPr>
            <w:r>
              <w:t>4</w:t>
            </w:r>
          </w:p>
        </w:tc>
      </w:tr>
      <w:tr w:rsidR="00017A63">
        <w:tc>
          <w:tcPr>
            <w:tcW w:w="500" w:type="dxa"/>
            <w:vMerge/>
          </w:tcPr>
          <w:p w:rsidR="00017A63" w:rsidRDefault="00017A63"/>
        </w:tc>
        <w:tc>
          <w:tcPr>
            <w:tcW w:w="4000" w:type="dxa"/>
            <w:vMerge/>
          </w:tcPr>
          <w:p w:rsidR="00017A63" w:rsidRDefault="00017A63"/>
        </w:tc>
        <w:tc>
          <w:tcPr>
            <w:tcW w:w="1500" w:type="dxa"/>
            <w:vMerge/>
          </w:tcPr>
          <w:p w:rsidR="00017A63" w:rsidRDefault="00017A63"/>
        </w:tc>
        <w:tc>
          <w:tcPr>
            <w:tcW w:w="7000" w:type="dxa"/>
          </w:tcPr>
          <w:p w:rsidR="00017A63" w:rsidRPr="00371423" w:rsidRDefault="007C7D42" w:rsidP="00371423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гидравлического оборудования</w:t>
            </w:r>
          </w:p>
        </w:tc>
        <w:tc>
          <w:tcPr>
            <w:tcW w:w="1500" w:type="dxa"/>
          </w:tcPr>
          <w:p w:rsidR="00017A63" w:rsidRDefault="007C7D42">
            <w:pPr>
              <w:pStyle w:val="pTextStyleCenter"/>
            </w:pPr>
            <w:r>
              <w:t>A/02.4</w:t>
            </w:r>
          </w:p>
        </w:tc>
        <w:tc>
          <w:tcPr>
            <w:tcW w:w="1500" w:type="dxa"/>
          </w:tcPr>
          <w:p w:rsidR="00017A63" w:rsidRDefault="007C7D42">
            <w:pPr>
              <w:pStyle w:val="pTextStyleCenter"/>
            </w:pPr>
            <w:r>
              <w:t>4</w:t>
            </w:r>
          </w:p>
        </w:tc>
      </w:tr>
      <w:tr w:rsidR="00017A63">
        <w:tc>
          <w:tcPr>
            <w:tcW w:w="500" w:type="dxa"/>
            <w:vMerge/>
          </w:tcPr>
          <w:p w:rsidR="00017A63" w:rsidRDefault="00017A63"/>
        </w:tc>
        <w:tc>
          <w:tcPr>
            <w:tcW w:w="4000" w:type="dxa"/>
            <w:vMerge/>
          </w:tcPr>
          <w:p w:rsidR="00017A63" w:rsidRDefault="00017A63"/>
        </w:tc>
        <w:tc>
          <w:tcPr>
            <w:tcW w:w="1500" w:type="dxa"/>
            <w:vMerge/>
          </w:tcPr>
          <w:p w:rsidR="00017A63" w:rsidRDefault="00017A63"/>
        </w:tc>
        <w:tc>
          <w:tcPr>
            <w:tcW w:w="7000" w:type="dxa"/>
          </w:tcPr>
          <w:p w:rsidR="00017A63" w:rsidRPr="00371423" w:rsidRDefault="007C7D42" w:rsidP="00371423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электрического оборудования</w:t>
            </w:r>
          </w:p>
        </w:tc>
        <w:tc>
          <w:tcPr>
            <w:tcW w:w="1500" w:type="dxa"/>
          </w:tcPr>
          <w:p w:rsidR="00017A63" w:rsidRDefault="007C7D42">
            <w:pPr>
              <w:pStyle w:val="pTextStyleCenter"/>
            </w:pPr>
            <w:r>
              <w:t>A/03.4</w:t>
            </w:r>
          </w:p>
        </w:tc>
        <w:tc>
          <w:tcPr>
            <w:tcW w:w="1500" w:type="dxa"/>
          </w:tcPr>
          <w:p w:rsidR="00017A63" w:rsidRDefault="007C7D42">
            <w:pPr>
              <w:pStyle w:val="pTextStyleCenter"/>
            </w:pPr>
            <w:r>
              <w:t>4</w:t>
            </w:r>
          </w:p>
        </w:tc>
      </w:tr>
    </w:tbl>
    <w:p w:rsidR="00017A63" w:rsidRDefault="00017A63">
      <w:pPr>
        <w:sectPr w:rsidR="00017A63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017A63" w:rsidRDefault="007C7D42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017A63" w:rsidRDefault="007C7D42">
      <w:pPr>
        <w:pStyle w:val="2"/>
      </w:pPr>
      <w:bookmarkStart w:id="3" w:name="_Toc4"/>
      <w:r>
        <w:t>3.1. Обобщенная трудовая функция «Техническое обслуживание и ремонт подъемного сооружения»</w:t>
      </w:r>
      <w:bookmarkEnd w:id="3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79"/>
        <w:gridCol w:w="952"/>
        <w:gridCol w:w="939"/>
        <w:gridCol w:w="1943"/>
        <w:gridCol w:w="935"/>
      </w:tblGrid>
      <w:tr w:rsidR="00017A63">
        <w:tc>
          <w:tcPr>
            <w:tcW w:w="1700" w:type="dxa"/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подъемного сооружения</w:t>
            </w:r>
          </w:p>
        </w:tc>
        <w:tc>
          <w:tcPr>
            <w:tcW w:w="1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4</w:t>
            </w:r>
          </w:p>
        </w:tc>
      </w:tr>
    </w:tbl>
    <w:p w:rsidR="00017A63" w:rsidRDefault="007C7D42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17A63">
        <w:tc>
          <w:tcPr>
            <w:tcW w:w="3000" w:type="dxa"/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017A63">
            <w:pPr>
              <w:pStyle w:val="pTextStyleCenter"/>
            </w:pPr>
          </w:p>
        </w:tc>
      </w:tr>
      <w:tr w:rsidR="00017A63">
        <w:tc>
          <w:tcPr>
            <w:tcW w:w="7000" w:type="dxa"/>
            <w:gridSpan w:val="5"/>
          </w:tcPr>
          <w:p w:rsidR="00017A63" w:rsidRDefault="007C7D4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017A63" w:rsidRDefault="007C7D42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017A63" w:rsidRPr="00A1406A">
        <w:tc>
          <w:tcPr>
            <w:tcW w:w="3000" w:type="dxa"/>
          </w:tcPr>
          <w:p w:rsidR="00017A63" w:rsidRDefault="007C7D42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017A63" w:rsidRPr="00371423" w:rsidRDefault="007C7D42" w:rsidP="00282451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Слесарь по обслуживанию и ремонту механического оборудования подъемных сооружений</w:t>
            </w:r>
          </w:p>
          <w:p w:rsidR="00017A63" w:rsidRPr="00371423" w:rsidRDefault="007C7D42" w:rsidP="00282451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Слесарь по обслуживанию и ремонту гидравлического оборудования подъемных сооружений</w:t>
            </w:r>
          </w:p>
          <w:p w:rsidR="00017A63" w:rsidRPr="00371423" w:rsidRDefault="007C7D42" w:rsidP="00282451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Слесарь по обслуживанию и ремонту электрического оборудования подъемных сооружений</w:t>
            </w:r>
          </w:p>
        </w:tc>
      </w:tr>
    </w:tbl>
    <w:p w:rsidR="00017A63" w:rsidRPr="00371423" w:rsidRDefault="007C7D42">
      <w:pPr>
        <w:rPr>
          <w:lang w:val="ru-RU"/>
        </w:rPr>
      </w:pPr>
      <w:r w:rsidRPr="00371423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017A63" w:rsidRPr="00A1406A">
        <w:tc>
          <w:tcPr>
            <w:tcW w:w="30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17A63" w:rsidRPr="00371423" w:rsidRDefault="007C7D42" w:rsidP="00C56B06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  <w:r w:rsidR="00C56B06">
              <w:rPr>
                <w:lang w:val="ru-RU"/>
              </w:rPr>
              <w:t xml:space="preserve">, программы </w:t>
            </w:r>
            <w:r w:rsidRPr="00371423">
              <w:rPr>
                <w:lang w:val="ru-RU"/>
              </w:rPr>
              <w:t>повышения квалификации по профессиям рабочих</w:t>
            </w:r>
          </w:p>
        </w:tc>
      </w:tr>
      <w:tr w:rsidR="00017A63" w:rsidRPr="00A1406A">
        <w:tc>
          <w:tcPr>
            <w:tcW w:w="30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17A63" w:rsidRPr="00371423" w:rsidRDefault="00C56B06" w:rsidP="00A1406A">
            <w:pPr>
              <w:pStyle w:val="pTextStyle"/>
              <w:jc w:val="both"/>
              <w:rPr>
                <w:lang w:val="ru-RU"/>
              </w:rPr>
            </w:pPr>
            <w:r w:rsidRPr="00A1406A">
              <w:rPr>
                <w:lang w:val="ru-RU"/>
              </w:rPr>
              <w:t>Н</w:t>
            </w:r>
            <w:r w:rsidR="007C7D42" w:rsidRPr="00A1406A">
              <w:rPr>
                <w:lang w:val="ru-RU"/>
              </w:rPr>
              <w:t xml:space="preserve">е менее одного месяца </w:t>
            </w:r>
            <w:r w:rsidR="002A7ACF">
              <w:rPr>
                <w:lang w:val="ru-RU"/>
              </w:rPr>
              <w:t>под руководством более квалифицированного работника</w:t>
            </w:r>
            <w:r w:rsidR="002A7ACF" w:rsidRPr="00A1406A">
              <w:rPr>
                <w:lang w:val="ru-RU"/>
              </w:rPr>
              <w:t xml:space="preserve"> </w:t>
            </w:r>
            <w:bookmarkStart w:id="4" w:name="_GoBack"/>
            <w:bookmarkEnd w:id="4"/>
            <w:r w:rsidR="007C7D42" w:rsidRPr="00A1406A">
              <w:rPr>
                <w:lang w:val="ru-RU"/>
              </w:rPr>
              <w:t xml:space="preserve">по обслуживанию и ремонту </w:t>
            </w:r>
            <w:r w:rsidR="00A1406A" w:rsidRPr="00A1406A">
              <w:rPr>
                <w:lang w:val="ru-RU"/>
              </w:rPr>
              <w:t>подъемного сооружения</w:t>
            </w:r>
          </w:p>
        </w:tc>
      </w:tr>
      <w:tr w:rsidR="00017A63" w:rsidRPr="00A1406A">
        <w:tc>
          <w:tcPr>
            <w:tcW w:w="30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17A63" w:rsidRPr="00371423" w:rsidRDefault="00C56B06" w:rsidP="00371423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a6"/>
                <w:lang w:val="ru-RU"/>
              </w:rPr>
              <w:t xml:space="preserve"> </w:t>
            </w:r>
            <w:r w:rsidR="003B1F47">
              <w:rPr>
                <w:rStyle w:val="a6"/>
                <w:lang w:val="ru-RU"/>
              </w:rPr>
              <w:endnoteReference w:id="3"/>
            </w:r>
          </w:p>
          <w:p w:rsidR="00017A63" w:rsidRPr="00371423" w:rsidRDefault="007C7D42" w:rsidP="00371423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Требования охраны труда:</w:t>
            </w:r>
          </w:p>
          <w:p w:rsidR="00017A63" w:rsidRPr="00371423" w:rsidRDefault="007C7D42" w:rsidP="00371423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 xml:space="preserve">- наличие не ниже </w:t>
            </w:r>
            <w:r>
              <w:t>III</w:t>
            </w:r>
            <w:r w:rsidRPr="00371423">
              <w:rPr>
                <w:lang w:val="ru-RU"/>
              </w:rPr>
              <w:t xml:space="preserve"> группы по электроб</w:t>
            </w:r>
            <w:r w:rsidR="00282451">
              <w:rPr>
                <w:lang w:val="ru-RU"/>
              </w:rPr>
              <w:t>езопасности напряжением до 1000</w:t>
            </w:r>
            <w:r w:rsidRPr="00371423">
              <w:rPr>
                <w:lang w:val="ru-RU"/>
              </w:rPr>
              <w:t>В для слесаря по электрическому оборудованию</w:t>
            </w:r>
            <w:r w:rsidR="00C56B06">
              <w:rPr>
                <w:vertAlign w:val="superscript"/>
                <w:lang w:val="ru-RU"/>
              </w:rPr>
              <w:t>4</w:t>
            </w:r>
            <w:r w:rsidRPr="00371423">
              <w:rPr>
                <w:lang w:val="ru-RU"/>
              </w:rPr>
              <w:t>;</w:t>
            </w:r>
          </w:p>
          <w:p w:rsidR="00017A63" w:rsidRDefault="007C7D42" w:rsidP="00371423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 xml:space="preserve">- наличие не ниже </w:t>
            </w:r>
            <w:r>
              <w:t>II</w:t>
            </w:r>
            <w:r w:rsidRPr="00371423">
              <w:rPr>
                <w:lang w:val="ru-RU"/>
              </w:rPr>
              <w:t xml:space="preserve"> группы по электроб</w:t>
            </w:r>
            <w:r w:rsidR="00282451">
              <w:rPr>
                <w:lang w:val="ru-RU"/>
              </w:rPr>
              <w:t>езопасности напряжением до 1000</w:t>
            </w:r>
            <w:r w:rsidRPr="00371423">
              <w:rPr>
                <w:lang w:val="ru-RU"/>
              </w:rPr>
              <w:t>В для слесарей по механическому и гидравлическому оборудованию</w:t>
            </w:r>
            <w:r w:rsidR="003B1F47">
              <w:rPr>
                <w:rStyle w:val="a6"/>
                <w:lang w:val="ru-RU"/>
              </w:rPr>
              <w:endnoteReference w:id="4"/>
            </w:r>
          </w:p>
          <w:p w:rsidR="003B1F47" w:rsidRPr="00371423" w:rsidRDefault="003B1F47" w:rsidP="00371423">
            <w:pPr>
              <w:pStyle w:val="pTextStyle"/>
              <w:jc w:val="both"/>
              <w:rPr>
                <w:lang w:val="ru-RU"/>
              </w:rPr>
            </w:pPr>
            <w:r w:rsidRPr="003B1F47">
              <w:rPr>
                <w:lang w:val="ru-RU"/>
              </w:rPr>
              <w:t>Наличие не ниже 2 группы по безопасности работ на высоте</w:t>
            </w:r>
            <w:r>
              <w:rPr>
                <w:rStyle w:val="a6"/>
                <w:lang w:val="ru-RU"/>
              </w:rPr>
              <w:endnoteReference w:id="5"/>
            </w:r>
          </w:p>
          <w:p w:rsidR="00017A63" w:rsidRPr="00371423" w:rsidRDefault="00371423" w:rsidP="00371423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 xml:space="preserve">Наличие удостоверения на право самостоятельной работы с </w:t>
            </w:r>
            <w:r w:rsidR="00282451" w:rsidRPr="00371423">
              <w:rPr>
                <w:lang w:val="ru-RU"/>
              </w:rPr>
              <w:t>подъемными</w:t>
            </w:r>
            <w:r w:rsidRPr="00371423">
              <w:rPr>
                <w:lang w:val="ru-RU"/>
              </w:rPr>
              <w:t xml:space="preserve"> сооружениями по соответствующим видам деятельности, </w:t>
            </w:r>
            <w:r w:rsidR="00282451" w:rsidRPr="00371423">
              <w:rPr>
                <w:lang w:val="ru-RU"/>
              </w:rPr>
              <w:t>выданное</w:t>
            </w:r>
            <w:r w:rsidRPr="00371423">
              <w:rPr>
                <w:lang w:val="ru-RU"/>
              </w:rPr>
              <w:t xml:space="preserve"> в порядке, установленном эксплуатирующей организацией</w:t>
            </w:r>
            <w:r w:rsidR="003B1F47">
              <w:rPr>
                <w:rStyle w:val="a6"/>
                <w:lang w:val="ru-RU"/>
              </w:rPr>
              <w:endnoteReference w:id="6"/>
            </w:r>
          </w:p>
        </w:tc>
      </w:tr>
      <w:tr w:rsidR="00017A63">
        <w:tc>
          <w:tcPr>
            <w:tcW w:w="3000" w:type="dxa"/>
          </w:tcPr>
          <w:p w:rsidR="00017A63" w:rsidRDefault="007C7D42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017A63" w:rsidRDefault="007C7D42">
            <w:pPr>
              <w:pStyle w:val="pTextStyle"/>
            </w:pPr>
            <w:r>
              <w:t>-</w:t>
            </w:r>
          </w:p>
        </w:tc>
      </w:tr>
    </w:tbl>
    <w:p w:rsidR="00017A63" w:rsidRDefault="007C7D42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1435"/>
        <w:gridCol w:w="5725"/>
      </w:tblGrid>
      <w:tr w:rsidR="00017A63" w:rsidRPr="00A1406A" w:rsidTr="00C56B06">
        <w:tc>
          <w:tcPr>
            <w:tcW w:w="335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35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725" w:type="dxa"/>
            <w:vAlign w:val="center"/>
          </w:tcPr>
          <w:p w:rsidR="00017A63" w:rsidRPr="00371423" w:rsidRDefault="007C7D42">
            <w:pPr>
              <w:pStyle w:val="pTextStyleCenter"/>
              <w:rPr>
                <w:lang w:val="ru-RU"/>
              </w:rPr>
            </w:pPr>
            <w:r w:rsidRPr="00371423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B1F47" w:rsidRPr="00A1406A" w:rsidTr="00C56B06">
        <w:trPr>
          <w:trHeight w:val="405"/>
        </w:trPr>
        <w:tc>
          <w:tcPr>
            <w:tcW w:w="3350" w:type="dxa"/>
          </w:tcPr>
          <w:p w:rsidR="003B1F47" w:rsidRDefault="003B1F47">
            <w:pPr>
              <w:pStyle w:val="pTextStyle"/>
            </w:pPr>
            <w:r>
              <w:t>ОКЗ</w:t>
            </w:r>
          </w:p>
        </w:tc>
        <w:tc>
          <w:tcPr>
            <w:tcW w:w="1435" w:type="dxa"/>
          </w:tcPr>
          <w:p w:rsidR="003B1F47" w:rsidRDefault="003B1F47" w:rsidP="003B1F47">
            <w:pPr>
              <w:pStyle w:val="pTextStyle"/>
              <w:jc w:val="center"/>
            </w:pPr>
            <w:r>
              <w:t>7233</w:t>
            </w:r>
          </w:p>
          <w:p w:rsidR="003B1F47" w:rsidRDefault="003B1F47" w:rsidP="009255B9">
            <w:pPr>
              <w:pStyle w:val="pTextStyle"/>
            </w:pPr>
          </w:p>
        </w:tc>
        <w:tc>
          <w:tcPr>
            <w:tcW w:w="5725" w:type="dxa"/>
          </w:tcPr>
          <w:p w:rsidR="003B1F47" w:rsidRPr="00371423" w:rsidRDefault="003B1F47" w:rsidP="00165F4F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C56B06" w:rsidRPr="00A1406A" w:rsidTr="00C56B06">
        <w:trPr>
          <w:trHeight w:val="405"/>
        </w:trPr>
        <w:tc>
          <w:tcPr>
            <w:tcW w:w="3350" w:type="dxa"/>
          </w:tcPr>
          <w:p w:rsidR="00C56B06" w:rsidRPr="00C56B06" w:rsidRDefault="00C56B0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ЕТКС</w:t>
            </w:r>
            <w:r>
              <w:rPr>
                <w:rStyle w:val="a6"/>
                <w:lang w:val="ru-RU"/>
              </w:rPr>
              <w:endnoteReference w:id="7"/>
            </w:r>
          </w:p>
        </w:tc>
        <w:tc>
          <w:tcPr>
            <w:tcW w:w="1435" w:type="dxa"/>
          </w:tcPr>
          <w:p w:rsidR="00C56B06" w:rsidRDefault="00C56B06" w:rsidP="003B1F47">
            <w:pPr>
              <w:pStyle w:val="pTextStyle"/>
              <w:jc w:val="center"/>
            </w:pPr>
            <w:r>
              <w:t>§344</w:t>
            </w:r>
          </w:p>
        </w:tc>
        <w:tc>
          <w:tcPr>
            <w:tcW w:w="5725" w:type="dxa"/>
          </w:tcPr>
          <w:p w:rsidR="00C56B06" w:rsidRPr="00371423" w:rsidRDefault="00C56B06" w:rsidP="00165F4F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Электромонтер по ремонту и обслуживанию электрооборудования (3-й разряд)</w:t>
            </w:r>
          </w:p>
        </w:tc>
      </w:tr>
      <w:tr w:rsidR="00017A63" w:rsidRPr="00A1406A" w:rsidTr="00C56B06">
        <w:tc>
          <w:tcPr>
            <w:tcW w:w="3350" w:type="dxa"/>
            <w:vMerge w:val="restart"/>
          </w:tcPr>
          <w:p w:rsidR="00017A63" w:rsidRDefault="007C7D42">
            <w:pPr>
              <w:pStyle w:val="pTextStyle"/>
            </w:pPr>
            <w:r>
              <w:t>ОКПДТР</w:t>
            </w:r>
            <w:r w:rsidR="00E3265A">
              <w:rPr>
                <w:rStyle w:val="a6"/>
              </w:rPr>
              <w:endnoteReference w:id="8"/>
            </w:r>
          </w:p>
        </w:tc>
        <w:tc>
          <w:tcPr>
            <w:tcW w:w="1435" w:type="dxa"/>
          </w:tcPr>
          <w:p w:rsidR="00017A63" w:rsidRDefault="007C7D42" w:rsidP="003B1F47">
            <w:pPr>
              <w:pStyle w:val="pTextStyle"/>
              <w:jc w:val="center"/>
            </w:pPr>
            <w:r>
              <w:t>18464</w:t>
            </w:r>
          </w:p>
        </w:tc>
        <w:tc>
          <w:tcPr>
            <w:tcW w:w="5725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Слесарь-механик электромеханических приборов и систем</w:t>
            </w:r>
          </w:p>
        </w:tc>
      </w:tr>
      <w:tr w:rsidR="00017A63" w:rsidTr="00C56B06">
        <w:tc>
          <w:tcPr>
            <w:tcW w:w="3350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1435" w:type="dxa"/>
          </w:tcPr>
          <w:p w:rsidR="00017A63" w:rsidRDefault="007C7D42" w:rsidP="00DF53EE">
            <w:pPr>
              <w:pStyle w:val="pTextStyle"/>
              <w:jc w:val="center"/>
            </w:pPr>
            <w:r>
              <w:t>18468</w:t>
            </w:r>
          </w:p>
        </w:tc>
        <w:tc>
          <w:tcPr>
            <w:tcW w:w="5725" w:type="dxa"/>
          </w:tcPr>
          <w:p w:rsidR="00017A63" w:rsidRDefault="007C7D42">
            <w:pPr>
              <w:pStyle w:val="pTextStyle"/>
            </w:pPr>
            <w:proofErr w:type="spellStart"/>
            <w:r>
              <w:t>Слесарь-монтажник</w:t>
            </w:r>
            <w:proofErr w:type="spellEnd"/>
            <w:r>
              <w:t xml:space="preserve"> </w:t>
            </w:r>
            <w:proofErr w:type="spellStart"/>
            <w:r>
              <w:t>приборного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017A63" w:rsidRPr="00A1406A" w:rsidTr="00C56B06">
        <w:tc>
          <w:tcPr>
            <w:tcW w:w="3350" w:type="dxa"/>
            <w:vMerge/>
          </w:tcPr>
          <w:p w:rsidR="00017A63" w:rsidRDefault="00017A63"/>
        </w:tc>
        <w:tc>
          <w:tcPr>
            <w:tcW w:w="1435" w:type="dxa"/>
          </w:tcPr>
          <w:p w:rsidR="00017A63" w:rsidRDefault="007C7D42" w:rsidP="00DF53EE">
            <w:pPr>
              <w:pStyle w:val="pTextStyle"/>
              <w:jc w:val="center"/>
            </w:pPr>
            <w:r>
              <w:t>18494</w:t>
            </w:r>
          </w:p>
        </w:tc>
        <w:tc>
          <w:tcPr>
            <w:tcW w:w="5725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Слесарь по контрольно-измерительным приборам и автоматике</w:t>
            </w:r>
          </w:p>
        </w:tc>
      </w:tr>
      <w:tr w:rsidR="00017A63" w:rsidRPr="00A1406A" w:rsidTr="00C56B06">
        <w:tc>
          <w:tcPr>
            <w:tcW w:w="3350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1435" w:type="dxa"/>
          </w:tcPr>
          <w:p w:rsidR="00017A63" w:rsidRDefault="007C7D42" w:rsidP="00DF53EE">
            <w:pPr>
              <w:pStyle w:val="pTextStyle"/>
              <w:jc w:val="center"/>
            </w:pPr>
            <w:r>
              <w:t>18522</w:t>
            </w:r>
          </w:p>
        </w:tc>
        <w:tc>
          <w:tcPr>
            <w:tcW w:w="5725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Слесарь по ремонту дорожно-строительных машин и тракторов</w:t>
            </w:r>
          </w:p>
        </w:tc>
      </w:tr>
      <w:tr w:rsidR="00017A63" w:rsidRPr="00A1406A" w:rsidTr="00C56B06">
        <w:tc>
          <w:tcPr>
            <w:tcW w:w="3350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1435" w:type="dxa"/>
          </w:tcPr>
          <w:p w:rsidR="00017A63" w:rsidRDefault="007C7D42" w:rsidP="00DF53EE">
            <w:pPr>
              <w:pStyle w:val="pTextStyle"/>
              <w:jc w:val="center"/>
            </w:pPr>
            <w:r>
              <w:t>18524</w:t>
            </w:r>
          </w:p>
        </w:tc>
        <w:tc>
          <w:tcPr>
            <w:tcW w:w="5725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Слесарь по ремонту и обслуживанию перегрузочных машин</w:t>
            </w:r>
          </w:p>
        </w:tc>
      </w:tr>
      <w:tr w:rsidR="00017A63" w:rsidRPr="00A1406A" w:rsidTr="00C56B06">
        <w:tc>
          <w:tcPr>
            <w:tcW w:w="3350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1435" w:type="dxa"/>
          </w:tcPr>
          <w:p w:rsidR="00017A63" w:rsidRDefault="007C7D42" w:rsidP="00DF53EE">
            <w:pPr>
              <w:pStyle w:val="pTextStyle"/>
              <w:jc w:val="center"/>
            </w:pPr>
            <w:r>
              <w:t>19776</w:t>
            </w:r>
          </w:p>
        </w:tc>
        <w:tc>
          <w:tcPr>
            <w:tcW w:w="5725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Электромеханик по испытанию и ремонту электрооборудования</w:t>
            </w:r>
          </w:p>
        </w:tc>
      </w:tr>
      <w:tr w:rsidR="00017A63" w:rsidRPr="00A1406A" w:rsidTr="00C56B06">
        <w:tc>
          <w:tcPr>
            <w:tcW w:w="3350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1435" w:type="dxa"/>
          </w:tcPr>
          <w:p w:rsidR="00017A63" w:rsidRDefault="007C7D42" w:rsidP="00DF53EE">
            <w:pPr>
              <w:pStyle w:val="pTextStyle"/>
              <w:jc w:val="center"/>
            </w:pPr>
            <w:r>
              <w:t>19861</w:t>
            </w:r>
          </w:p>
        </w:tc>
        <w:tc>
          <w:tcPr>
            <w:tcW w:w="5725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Электромонтер по ремонту и обслуживанию электрооборудования</w:t>
            </w:r>
          </w:p>
        </w:tc>
      </w:tr>
    </w:tbl>
    <w:p w:rsidR="00017A63" w:rsidRDefault="007C7D42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2"/>
        <w:gridCol w:w="947"/>
        <w:gridCol w:w="975"/>
        <w:gridCol w:w="1938"/>
        <w:gridCol w:w="928"/>
      </w:tblGrid>
      <w:tr w:rsidR="00017A63">
        <w:tc>
          <w:tcPr>
            <w:tcW w:w="1700" w:type="dxa"/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механического оборудования</w:t>
            </w:r>
          </w:p>
        </w:tc>
        <w:tc>
          <w:tcPr>
            <w:tcW w:w="1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A/01.4</w:t>
            </w:r>
          </w:p>
        </w:tc>
        <w:tc>
          <w:tcPr>
            <w:tcW w:w="2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4</w:t>
            </w:r>
          </w:p>
        </w:tc>
      </w:tr>
    </w:tbl>
    <w:p w:rsidR="00017A63" w:rsidRDefault="007C7D42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17A63">
        <w:tc>
          <w:tcPr>
            <w:tcW w:w="3000" w:type="dxa"/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017A63">
            <w:pPr>
              <w:pStyle w:val="pTextStyleCenter"/>
            </w:pPr>
          </w:p>
        </w:tc>
      </w:tr>
      <w:tr w:rsidR="00017A63">
        <w:tc>
          <w:tcPr>
            <w:tcW w:w="7000" w:type="dxa"/>
            <w:gridSpan w:val="5"/>
          </w:tcPr>
          <w:p w:rsidR="00017A63" w:rsidRDefault="007C7D4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017A63" w:rsidRDefault="007C7D42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текущий ремонт механического оборудования подъемного сооружения согласно руководству по эксплуатации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Выявление неисправностей в ходе технического обслуживания механического оборудования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 xml:space="preserve">Очистка, покраска, смазка </w:t>
            </w:r>
            <w:proofErr w:type="spellStart"/>
            <w:r w:rsidRPr="00371423">
              <w:rPr>
                <w:lang w:val="ru-RU"/>
              </w:rPr>
              <w:t>быстроизнашиваемых</w:t>
            </w:r>
            <w:proofErr w:type="spellEnd"/>
            <w:r w:rsidRPr="00371423">
              <w:rPr>
                <w:lang w:val="ru-RU"/>
              </w:rPr>
              <w:t xml:space="preserve"> деталей механического оборудования, замена смазочных материалов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Регулировка и наладка механического 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Выполнение слесарных работ во время монтажа, демонтажа, ремонта, наладки и технического обслуживания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Осуществлять монтаж, демонтаж узлов и механизмов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Осуществлять разборку, ремонт, замену, сборку, техническое обслуживание, испытание, регулировку узлов и механизмов с заменой отдельных деталей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Использовать в работе эксплуатационную документацию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Применять средства индивидуальной защиты при возникновении нештатных и/или аварийных ситуаций в процессе выполнения работ по обслуживанию механического 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Выявлять неисправности в процессе работ по техническому обслуживанию, препятствующие нормальной работе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Методы и способы выявления неисправностей оборудования подъемного сооружения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Руководство по эксплуатации и техническое описание подъемного сооружения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Назначение, устройство, порядок эксплуатации механизированного, пневматического, электрического, слесарного, монтажного инструмента, контрольно-измерительных приборов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Порядок выполнения работ с соблюдением технологии и требований к качеству работ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Основные требования по безопасной эксплуатации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Правила электро- и пожарной безопасности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Требования охраны труда при выполнении работ на высоте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Перечень мероприятий по оказанию первой помощи пострадавшим на производстве</w:t>
            </w:r>
          </w:p>
        </w:tc>
      </w:tr>
      <w:tr w:rsidR="00017A63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Default="007C7D42" w:rsidP="00DF53EE">
            <w:pPr>
              <w:pStyle w:val="pTextStyle"/>
              <w:jc w:val="both"/>
            </w:pPr>
            <w:proofErr w:type="spellStart"/>
            <w: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t>инструкция</w:t>
            </w:r>
            <w:proofErr w:type="spellEnd"/>
          </w:p>
        </w:tc>
      </w:tr>
      <w:tr w:rsidR="00017A63" w:rsidTr="00DF53EE">
        <w:tc>
          <w:tcPr>
            <w:tcW w:w="2921" w:type="dxa"/>
            <w:vMerge/>
          </w:tcPr>
          <w:p w:rsidR="00017A63" w:rsidRDefault="00017A63"/>
        </w:tc>
        <w:tc>
          <w:tcPr>
            <w:tcW w:w="7661" w:type="dxa"/>
          </w:tcPr>
          <w:p w:rsidR="00017A63" w:rsidRDefault="007C7D42" w:rsidP="00DF53EE">
            <w:pPr>
              <w:pStyle w:val="pTextStyle"/>
              <w:jc w:val="both"/>
            </w:pPr>
            <w:proofErr w:type="spellStart"/>
            <w:r>
              <w:t>Инструкции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охране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017A63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61" w:type="dxa"/>
          </w:tcPr>
          <w:p w:rsidR="00017A63" w:rsidRDefault="007C7D42">
            <w:pPr>
              <w:pStyle w:val="pTextStyle"/>
            </w:pPr>
            <w:r>
              <w:t>-</w:t>
            </w:r>
          </w:p>
        </w:tc>
      </w:tr>
    </w:tbl>
    <w:p w:rsidR="00017A63" w:rsidRDefault="007C7D42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1"/>
        <w:gridCol w:w="945"/>
        <w:gridCol w:w="975"/>
        <w:gridCol w:w="1935"/>
        <w:gridCol w:w="925"/>
      </w:tblGrid>
      <w:tr w:rsidR="00017A63">
        <w:tc>
          <w:tcPr>
            <w:tcW w:w="1700" w:type="dxa"/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гидравлического оборудования</w:t>
            </w:r>
          </w:p>
        </w:tc>
        <w:tc>
          <w:tcPr>
            <w:tcW w:w="1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A/02.4</w:t>
            </w:r>
          </w:p>
        </w:tc>
        <w:tc>
          <w:tcPr>
            <w:tcW w:w="2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4</w:t>
            </w:r>
          </w:p>
        </w:tc>
      </w:tr>
    </w:tbl>
    <w:p w:rsidR="00017A63" w:rsidRDefault="007C7D42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17A63">
        <w:tc>
          <w:tcPr>
            <w:tcW w:w="3000" w:type="dxa"/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017A63">
            <w:pPr>
              <w:pStyle w:val="pTextStyleCenter"/>
            </w:pPr>
          </w:p>
        </w:tc>
      </w:tr>
      <w:tr w:rsidR="00017A63">
        <w:tc>
          <w:tcPr>
            <w:tcW w:w="7000" w:type="dxa"/>
            <w:gridSpan w:val="5"/>
          </w:tcPr>
          <w:p w:rsidR="00017A63" w:rsidRDefault="007C7D4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017A63" w:rsidRDefault="007C7D42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текущий ремонт гидравлического оборудования подъемного сооружения согласно руководству по эксплуатации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Выявление неисправностей в ходе технического обслуживания гидравлического оборудования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 xml:space="preserve">Очистка, покраска, смазка </w:t>
            </w:r>
            <w:proofErr w:type="spellStart"/>
            <w:r w:rsidRPr="00371423">
              <w:rPr>
                <w:lang w:val="ru-RU"/>
              </w:rPr>
              <w:t>быстроизнашиваемых</w:t>
            </w:r>
            <w:proofErr w:type="spellEnd"/>
            <w:r w:rsidRPr="00371423">
              <w:rPr>
                <w:lang w:val="ru-RU"/>
              </w:rPr>
              <w:t xml:space="preserve"> деталей гидравлического оборудования, замена смазочных материалов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Регулировка и наладка гидравлического 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Выполнение слесарных работ во время монтажа, демонтажа, ремонта, наладки и технического обслуживания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Монтаж, демонтаж узлов, механизмов, агрегатов гидравлического оборудования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Применять нормативные и технические документы, регламентирующие порядок выполнения работ по техническому обслуживанию и текущему ремонту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Выполнять работы по техническому обслуживанию и текущему ремонту гидравлического оборудования при помощи методов и приемов безопасного выполнения работ согласно руководству по эксплуатации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 xml:space="preserve">Применять технические средства диагностирования </w:t>
            </w:r>
            <w:proofErr w:type="spellStart"/>
            <w:r w:rsidRPr="00371423">
              <w:rPr>
                <w:lang w:val="ru-RU"/>
              </w:rPr>
              <w:t>гидрооборудования</w:t>
            </w:r>
            <w:proofErr w:type="spellEnd"/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Использовать в работе эксплуатационную документацию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Применять средства индивидуальной защиты при возникновении нештатных и/или аварийных ситуаций в процессе выполнения работ по обслуживанию и ремонту гидравлического 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Выявлять неисправности в процессе работ по техническому обслуживанию, препятствующие нормальной работе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Методы и способы выявления неисправностей оборудования подъемного сооружения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Основы гидравлики, устройство и принцип действия узлов гидравлического 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Чтение и знание гидравлических схем подъемного сооружения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Основные требования по безопасной эксплуатации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Правила электро- и пожарной безопасности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Требования охраны труда при выполнении работ на высоте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Перечень мероприятий по оказанию первой помощи пострадавшим на производстве</w:t>
            </w:r>
          </w:p>
        </w:tc>
      </w:tr>
      <w:tr w:rsidR="00017A63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Default="007C7D42" w:rsidP="00DF53EE">
            <w:pPr>
              <w:pStyle w:val="pTextStyle"/>
              <w:jc w:val="both"/>
            </w:pPr>
            <w:proofErr w:type="spellStart"/>
            <w: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t>инструкция</w:t>
            </w:r>
            <w:proofErr w:type="spellEnd"/>
          </w:p>
        </w:tc>
      </w:tr>
      <w:tr w:rsidR="00017A63" w:rsidTr="00DF53EE">
        <w:tc>
          <w:tcPr>
            <w:tcW w:w="2921" w:type="dxa"/>
            <w:vMerge/>
          </w:tcPr>
          <w:p w:rsidR="00017A63" w:rsidRDefault="00017A63"/>
        </w:tc>
        <w:tc>
          <w:tcPr>
            <w:tcW w:w="7661" w:type="dxa"/>
          </w:tcPr>
          <w:p w:rsidR="00017A63" w:rsidRDefault="007C7D42" w:rsidP="00DF53EE">
            <w:pPr>
              <w:pStyle w:val="pTextStyle"/>
              <w:jc w:val="both"/>
            </w:pPr>
            <w:proofErr w:type="spellStart"/>
            <w:r>
              <w:t>Инструкции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охране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017A63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61" w:type="dxa"/>
          </w:tcPr>
          <w:p w:rsidR="00017A63" w:rsidRDefault="007C7D42">
            <w:pPr>
              <w:pStyle w:val="pTextStyle"/>
            </w:pPr>
            <w:r>
              <w:t>-</w:t>
            </w:r>
          </w:p>
        </w:tc>
      </w:tr>
    </w:tbl>
    <w:p w:rsidR="00017A63" w:rsidRDefault="007C7D42">
      <w:pPr>
        <w:pStyle w:val="pTitleStyleLeft"/>
      </w:pPr>
      <w:r>
        <w:rPr>
          <w:b/>
          <w:bCs/>
        </w:rPr>
        <w:t xml:space="preserve">3.1.3.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5"/>
        <w:gridCol w:w="946"/>
        <w:gridCol w:w="975"/>
        <w:gridCol w:w="1937"/>
        <w:gridCol w:w="927"/>
      </w:tblGrid>
      <w:tr w:rsidR="00017A63">
        <w:tc>
          <w:tcPr>
            <w:tcW w:w="1700" w:type="dxa"/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ремонт электрического оборудования</w:t>
            </w:r>
          </w:p>
        </w:tc>
        <w:tc>
          <w:tcPr>
            <w:tcW w:w="1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A/03.4</w:t>
            </w:r>
          </w:p>
        </w:tc>
        <w:tc>
          <w:tcPr>
            <w:tcW w:w="2000" w:type="dxa"/>
            <w:vAlign w:val="center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4</w:t>
            </w:r>
          </w:p>
        </w:tc>
      </w:tr>
    </w:tbl>
    <w:p w:rsidR="00017A63" w:rsidRDefault="007C7D42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17A63">
        <w:tc>
          <w:tcPr>
            <w:tcW w:w="3000" w:type="dxa"/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7C7D4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17A63" w:rsidRDefault="00017A63">
            <w:pPr>
              <w:pStyle w:val="pTextStyleCenter"/>
            </w:pPr>
          </w:p>
        </w:tc>
      </w:tr>
      <w:tr w:rsidR="00017A63">
        <w:tc>
          <w:tcPr>
            <w:tcW w:w="7000" w:type="dxa"/>
            <w:gridSpan w:val="5"/>
          </w:tcPr>
          <w:p w:rsidR="00017A63" w:rsidRDefault="007C7D4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017A63" w:rsidRDefault="007C7D42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017A63" w:rsidRDefault="007C7D42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Техническое обслуживание и текущий ремонт электрического оборудования подъемного сооружения согласно руководству по эксплуатации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Выявление неисправностей в ходе технического обслуживания электрического оборудования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Электромонтажные работы во время текущего ремонта, монтажа, демонтажа, наладки, регулировки и технического обслуживания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 xml:space="preserve">Очистка, покраска, смазка </w:t>
            </w:r>
            <w:proofErr w:type="spellStart"/>
            <w:r w:rsidRPr="00371423">
              <w:rPr>
                <w:lang w:val="ru-RU"/>
              </w:rPr>
              <w:t>быстроизнашиваемых</w:t>
            </w:r>
            <w:proofErr w:type="spellEnd"/>
            <w:r w:rsidRPr="00371423">
              <w:rPr>
                <w:lang w:val="ru-RU"/>
              </w:rPr>
              <w:t xml:space="preserve"> деталей электрического оборудования, замена смазочных материалов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Регулировка и наладка электрического 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Соблюдение требований безопасности при выполнении работ по техническому обслуживанию и текущему ремонту электрического 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Монтаж, демонтаж узлов, механизмов, агрегатов электрического оборудования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Применять нормативные и технические документы, регламентирующие порядок выполнения работ по техническому обслуживанию и текущему ремонту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Выполнять работы по техническому обслуживанию и текущему ремонту электрического оборудования при помощи методов и приемов безопасного выполнения работ согласно руководству по эксплуатации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Применять технические средства диагностирования электрооборудования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Использовать в работе эксплуатационную документацию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Применять средства индивидуальной защиты при возникновении нештатных и/или аварийных ситуаций в процессе выполнения работ по обслуживанию и ремонту электрического 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Выявлять неисправности в процессе работ по техническому обслуживанию, препятствующие нормальной работе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Методы и способы выявления неисправностей оборудования подъемного сооружения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Основы электротехники, устройство и принцип действия узлов электрооборудования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Чтение и понимание электрических схем подъемного сооружения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Основные требования по безопасной эксплуатации подъемных сооружений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Правила электро- и пожарной безопасности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Требования охраны труда при выполнении работ на высоте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017A63" w:rsidRPr="00A1406A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Pr="00371423" w:rsidRDefault="007C7D42" w:rsidP="00DF53EE">
            <w:pPr>
              <w:pStyle w:val="pTextStyle"/>
              <w:jc w:val="both"/>
              <w:rPr>
                <w:lang w:val="ru-RU"/>
              </w:rPr>
            </w:pPr>
            <w:r w:rsidRPr="00371423">
              <w:rPr>
                <w:lang w:val="ru-RU"/>
              </w:rPr>
              <w:t>Перечень мероприятий по оказанию первой помощи пострадавшим на производстве</w:t>
            </w:r>
          </w:p>
        </w:tc>
      </w:tr>
      <w:tr w:rsidR="00017A63" w:rsidTr="00DF53EE">
        <w:tc>
          <w:tcPr>
            <w:tcW w:w="2921" w:type="dxa"/>
            <w:vMerge/>
          </w:tcPr>
          <w:p w:rsidR="00017A63" w:rsidRPr="00371423" w:rsidRDefault="00017A63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17A63" w:rsidRDefault="007C7D42" w:rsidP="00DF53EE">
            <w:pPr>
              <w:pStyle w:val="pTextStyle"/>
              <w:jc w:val="both"/>
            </w:pPr>
            <w:proofErr w:type="spellStart"/>
            <w: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t>инструкция</w:t>
            </w:r>
            <w:proofErr w:type="spellEnd"/>
          </w:p>
        </w:tc>
      </w:tr>
      <w:tr w:rsidR="00017A63" w:rsidTr="00DF53EE">
        <w:tc>
          <w:tcPr>
            <w:tcW w:w="2921" w:type="dxa"/>
            <w:vMerge/>
          </w:tcPr>
          <w:p w:rsidR="00017A63" w:rsidRDefault="00017A63"/>
        </w:tc>
        <w:tc>
          <w:tcPr>
            <w:tcW w:w="7661" w:type="dxa"/>
          </w:tcPr>
          <w:p w:rsidR="00017A63" w:rsidRDefault="007C7D42" w:rsidP="00DF53EE">
            <w:pPr>
              <w:pStyle w:val="pTextStyle"/>
              <w:jc w:val="both"/>
            </w:pPr>
            <w:proofErr w:type="spellStart"/>
            <w:r>
              <w:t>Инструкции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охране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017A63" w:rsidTr="00DF53EE">
        <w:tc>
          <w:tcPr>
            <w:tcW w:w="2921" w:type="dxa"/>
            <w:vMerge w:val="restart"/>
          </w:tcPr>
          <w:p w:rsidR="00017A63" w:rsidRDefault="007C7D42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61" w:type="dxa"/>
          </w:tcPr>
          <w:p w:rsidR="00017A63" w:rsidRDefault="007C7D42">
            <w:pPr>
              <w:pStyle w:val="pTextStyle"/>
            </w:pPr>
            <w:r>
              <w:t>-</w:t>
            </w:r>
          </w:p>
        </w:tc>
      </w:tr>
    </w:tbl>
    <w:p w:rsidR="00017A63" w:rsidRDefault="007C7D42">
      <w:pPr>
        <w:pStyle w:val="pTitleStyleLeft"/>
      </w:pPr>
      <w:r>
        <w:rPr>
          <w:rStyle w:val="rTitleStyle"/>
        </w:rPr>
        <w:t xml:space="preserve"> </w:t>
      </w:r>
    </w:p>
    <w:p w:rsidR="00017A63" w:rsidRDefault="007C7D42">
      <w:pPr>
        <w:pStyle w:val="1"/>
      </w:pPr>
      <w:bookmarkStart w:id="5" w:name="_Toc5"/>
      <w:r>
        <w:t>IV. Сведения об организациях – разработчиках профессионального стандарта</w:t>
      </w:r>
      <w:bookmarkEnd w:id="5"/>
    </w:p>
    <w:p w:rsidR="00017A63" w:rsidRDefault="007C7D42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DF53EE" w:rsidRPr="00A1406A" w:rsidTr="00DF53E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EE" w:rsidRPr="00DF53EE" w:rsidRDefault="00DF53EE" w:rsidP="00960213">
            <w:pPr>
              <w:pStyle w:val="pTextStyle"/>
              <w:rPr>
                <w:lang w:val="ru-RU"/>
              </w:rPr>
            </w:pPr>
            <w:r w:rsidRPr="00DF53EE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DF53EE" w:rsidRPr="00A1406A" w:rsidTr="00DF53E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EE" w:rsidRPr="00DF53EE" w:rsidRDefault="00DF53EE" w:rsidP="00960213">
            <w:pPr>
              <w:pStyle w:val="pTextStyle"/>
              <w:rPr>
                <w:lang w:val="ru-RU"/>
              </w:rPr>
            </w:pPr>
            <w:r w:rsidRPr="00DF53EE">
              <w:rPr>
                <w:lang w:val="ru-RU"/>
              </w:rPr>
              <w:t>Генеральный директор                                                                                       С.А. Прокофьев</w:t>
            </w:r>
          </w:p>
        </w:tc>
      </w:tr>
    </w:tbl>
    <w:p w:rsidR="00DF53EE" w:rsidRPr="00DF53EE" w:rsidRDefault="00DF53EE">
      <w:pPr>
        <w:pStyle w:val="pTitleStyleLeft"/>
        <w:rPr>
          <w:b/>
          <w:bCs/>
          <w:lang w:val="ru-RU"/>
        </w:rPr>
      </w:pPr>
    </w:p>
    <w:p w:rsidR="00017A63" w:rsidRDefault="007C7D42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835"/>
      </w:tblGrid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lastRenderedPageBreak/>
              <w:t>1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Автономная некоммерческая организация «Инженерно-образовательный центр «</w:t>
            </w:r>
            <w:proofErr w:type="spellStart"/>
            <w:r w:rsidRPr="00371423">
              <w:rPr>
                <w:lang w:val="ru-RU"/>
              </w:rPr>
              <w:t>Строймашавтоматизация</w:t>
            </w:r>
            <w:proofErr w:type="spellEnd"/>
            <w:r w:rsidRPr="00371423">
              <w:rPr>
                <w:lang w:val="ru-RU"/>
              </w:rPr>
              <w:t>», город Ивантеевка, Московская область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Ассоциация делового сотрудничества «Саморегулируемая организация «</w:t>
            </w:r>
            <w:proofErr w:type="spellStart"/>
            <w:r w:rsidRPr="00371423">
              <w:rPr>
                <w:lang w:val="ru-RU"/>
              </w:rPr>
              <w:t>Лифтсервис</w:t>
            </w:r>
            <w:proofErr w:type="spellEnd"/>
            <w:r w:rsidRPr="00371423">
              <w:rPr>
                <w:lang w:val="ru-RU"/>
              </w:rPr>
              <w:t>»,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Государственное бюджетное научное учреждение «Московский институт развития образования»,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Закрытое акционерное общество «Строительное управление 155»,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Национальный Лифтовой Союз,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Национальный Союз Саморегулируемых Организаций в области промышленной безопасности,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Негосударственное образовательное частное учреждение дополнительного образования «Учебный центр «ОЛИВИН», город Серпухов, Московская область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Некоммерческое партнерство «Саморегулируемая организация «Межрегиональное объединение лифтовых организаций» (НП СРО «МОЛО»),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Некоммерческое партнерство саморегулируемая организация «Региональные объединения сервиса машин и автоматики» (НП СРО «РОСМА»), город Ивантеевка, Московская область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10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Общероссийское отраслевое объединение работодателей Лифтового комплекса «Федерация лифтовых предприятий»,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11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Открытое акционерное общество «</w:t>
            </w:r>
            <w:proofErr w:type="spellStart"/>
            <w:r w:rsidRPr="00371423">
              <w:rPr>
                <w:lang w:val="ru-RU"/>
              </w:rPr>
              <w:t>Мослифт</w:t>
            </w:r>
            <w:proofErr w:type="spellEnd"/>
            <w:r w:rsidRPr="00371423">
              <w:rPr>
                <w:lang w:val="ru-RU"/>
              </w:rPr>
              <w:t>» (ОАО «</w:t>
            </w:r>
            <w:proofErr w:type="spellStart"/>
            <w:r w:rsidRPr="00371423">
              <w:rPr>
                <w:lang w:val="ru-RU"/>
              </w:rPr>
              <w:t>Мослифт</w:t>
            </w:r>
            <w:proofErr w:type="spellEnd"/>
            <w:r w:rsidRPr="00371423">
              <w:rPr>
                <w:lang w:val="ru-RU"/>
              </w:rPr>
              <w:t>»),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12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Саморегулируемая организация «Межрегиональная Ассоциация организаций по оценке соответствия «</w:t>
            </w:r>
            <w:proofErr w:type="spellStart"/>
            <w:r w:rsidRPr="00371423">
              <w:rPr>
                <w:lang w:val="ru-RU"/>
              </w:rPr>
              <w:t>Русьэкспертлифт</w:t>
            </w:r>
            <w:proofErr w:type="spellEnd"/>
            <w:r w:rsidRPr="00371423">
              <w:rPr>
                <w:lang w:val="ru-RU"/>
              </w:rPr>
              <w:t>»,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13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Совет по профессиональным квалификациям в лифтовой отрасли и сфере вертикального транспорта на базе Национального Лифтового Союза,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14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371423">
              <w:rPr>
                <w:lang w:val="ru-RU"/>
              </w:rPr>
              <w:t>Ростехнадзор</w:t>
            </w:r>
            <w:proofErr w:type="spellEnd"/>
            <w:r w:rsidRPr="00371423">
              <w:rPr>
                <w:lang w:val="ru-RU"/>
              </w:rPr>
              <w:t xml:space="preserve"> России), город Москва</w:t>
            </w:r>
          </w:p>
        </w:tc>
      </w:tr>
      <w:tr w:rsidR="00017A63" w:rsidRPr="00A1406A">
        <w:tc>
          <w:tcPr>
            <w:tcW w:w="700" w:type="dxa"/>
          </w:tcPr>
          <w:p w:rsidR="00017A63" w:rsidRDefault="007C7D42">
            <w:pPr>
              <w:pStyle w:val="pTextStyle"/>
            </w:pPr>
            <w:r>
              <w:t>15</w:t>
            </w:r>
          </w:p>
        </w:tc>
        <w:tc>
          <w:tcPr>
            <w:tcW w:w="10300" w:type="dxa"/>
          </w:tcPr>
          <w:p w:rsidR="00017A63" w:rsidRPr="00371423" w:rsidRDefault="007C7D42">
            <w:pPr>
              <w:pStyle w:val="pTextStyle"/>
              <w:rPr>
                <w:lang w:val="ru-RU"/>
              </w:rPr>
            </w:pPr>
            <w:r w:rsidRPr="00371423">
              <w:rPr>
                <w:lang w:val="ru-RU"/>
              </w:rPr>
              <w:t>Южно-Российский Государственный Политехнический Университет (НПИ) имени М.И. Платова, город Новочеркасск, Ростовская область</w:t>
            </w:r>
          </w:p>
        </w:tc>
      </w:tr>
      <w:tr w:rsidR="00C56B06" w:rsidRPr="00A1406A">
        <w:tc>
          <w:tcPr>
            <w:tcW w:w="700" w:type="dxa"/>
          </w:tcPr>
          <w:p w:rsidR="00C56B06" w:rsidRPr="00C56B06" w:rsidRDefault="00C56B0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300" w:type="dxa"/>
          </w:tcPr>
          <w:p w:rsidR="00C56B06" w:rsidRPr="00371423" w:rsidRDefault="00C56B0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ФГБУ «ВНИИ труда» Минтруда России</w:t>
            </w:r>
          </w:p>
        </w:tc>
      </w:tr>
    </w:tbl>
    <w:p w:rsidR="007C7D42" w:rsidRPr="00371423" w:rsidRDefault="007C7D42">
      <w:pPr>
        <w:rPr>
          <w:lang w:val="ru-RU"/>
        </w:rPr>
      </w:pPr>
    </w:p>
    <w:sectPr w:rsidR="007C7D42" w:rsidRPr="00371423">
      <w:endnotePr>
        <w:numFmt w:val="decimal"/>
      </w:endnotePr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F2" w:rsidRDefault="009324F2" w:rsidP="003B1F47">
      <w:pPr>
        <w:spacing w:after="0" w:line="240" w:lineRule="auto"/>
      </w:pPr>
      <w:r>
        <w:separator/>
      </w:r>
    </w:p>
  </w:endnote>
  <w:endnote w:type="continuationSeparator" w:id="0">
    <w:p w:rsidR="009324F2" w:rsidRDefault="009324F2" w:rsidP="003B1F47">
      <w:pPr>
        <w:spacing w:after="0" w:line="240" w:lineRule="auto"/>
      </w:pPr>
      <w:r>
        <w:continuationSeparator/>
      </w:r>
    </w:p>
  </w:endnote>
  <w:endnote w:id="1">
    <w:p w:rsidR="003B1F47" w:rsidRPr="003B1F47" w:rsidRDefault="003B1F47" w:rsidP="003B1F47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3B1F47">
        <w:rPr>
          <w:lang w:val="ru-RU"/>
        </w:rPr>
        <w:t xml:space="preserve"> Общеро</w:t>
      </w:r>
      <w:r>
        <w:rPr>
          <w:lang w:val="ru-RU"/>
        </w:rPr>
        <w:t>ссийский классификатор занятий.</w:t>
      </w:r>
    </w:p>
  </w:endnote>
  <w:endnote w:id="2">
    <w:p w:rsidR="003B1F47" w:rsidRPr="003B1F47" w:rsidRDefault="003B1F47" w:rsidP="003B1F47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3B1F47">
        <w:rPr>
          <w:lang w:val="ru-RU"/>
        </w:rPr>
        <w:t xml:space="preserve"> Общероссийский классификатор видов экономической деятельности</w:t>
      </w:r>
    </w:p>
  </w:endnote>
  <w:endnote w:id="3">
    <w:p w:rsidR="003B1F47" w:rsidRPr="003B1F47" w:rsidRDefault="003B1F47" w:rsidP="003B1F47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3B1F47">
        <w:rPr>
          <w:lang w:val="ru-RU"/>
        </w:rPr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</w:r>
    </w:p>
  </w:endnote>
  <w:endnote w:id="4">
    <w:p w:rsidR="003B1F47" w:rsidRPr="003B1F47" w:rsidRDefault="003B1F47" w:rsidP="003B1F47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3B1F47">
        <w:rPr>
          <w:lang w:val="ru-RU"/>
        </w:rPr>
        <w:t xml:space="preserve"> Приказ Минтруда России от 15 декабря 2020 г. № 903н «Об утверждении Правил по охране </w:t>
      </w:r>
      <w:r>
        <w:rPr>
          <w:lang w:val="ru-RU"/>
        </w:rPr>
        <w:t>труда при эксплуатации элект</w:t>
      </w:r>
      <w:r w:rsidRPr="003B1F47">
        <w:rPr>
          <w:lang w:val="ru-RU"/>
        </w:rPr>
        <w:t>роустановок» (зарегистрирован Минюстом России 30 декабря 2020 г., регистрационный</w:t>
      </w:r>
      <w:r>
        <w:rPr>
          <w:lang w:val="ru-RU"/>
        </w:rPr>
        <w:t xml:space="preserve"> № 61957) с изменениями, внесен</w:t>
      </w:r>
      <w:r w:rsidRPr="003B1F47">
        <w:rPr>
          <w:lang w:val="ru-RU"/>
        </w:rPr>
        <w:t>ными приказом Минтруда России от 29 апреля 2022 г. № 279н (зарегистрирован Минюс</w:t>
      </w:r>
      <w:r>
        <w:rPr>
          <w:lang w:val="ru-RU"/>
        </w:rPr>
        <w:t>том России 1 июня 2022 г., реги</w:t>
      </w:r>
      <w:r w:rsidRPr="003B1F47">
        <w:rPr>
          <w:lang w:val="ru-RU"/>
        </w:rPr>
        <w:t>страционный № 68657).</w:t>
      </w:r>
    </w:p>
  </w:endnote>
  <w:endnote w:id="5">
    <w:p w:rsidR="003B1F47" w:rsidRPr="003B1F47" w:rsidRDefault="003B1F47" w:rsidP="003B1F47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3B1F47">
        <w:rPr>
          <w:lang w:val="ru-RU"/>
        </w:rPr>
        <w:t xml:space="preserve"> Приказ Минтруда России от 16 ноября 2020 № 782н "Об утверждении Правил по охране труда при работе на высоте" (</w:t>
      </w:r>
      <w:proofErr w:type="gramStart"/>
      <w:r w:rsidRPr="003B1F47">
        <w:rPr>
          <w:lang w:val="ru-RU"/>
        </w:rPr>
        <w:t>За-регистрирован</w:t>
      </w:r>
      <w:proofErr w:type="gramEnd"/>
      <w:r w:rsidRPr="003B1F47">
        <w:rPr>
          <w:lang w:val="ru-RU"/>
        </w:rPr>
        <w:t xml:space="preserve"> Минюстом России 15 декабря 2020 № 61477).</w:t>
      </w:r>
    </w:p>
  </w:endnote>
  <w:endnote w:id="6">
    <w:p w:rsidR="003B1F47" w:rsidRPr="003B1F47" w:rsidRDefault="003B1F47" w:rsidP="003B1F47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3B1F47">
        <w:rPr>
          <w:lang w:val="ru-RU"/>
        </w:rPr>
        <w:t xml:space="preserve"> Приказ </w:t>
      </w:r>
      <w:proofErr w:type="spellStart"/>
      <w:r w:rsidRPr="003B1F47">
        <w:rPr>
          <w:lang w:val="ru-RU"/>
        </w:rPr>
        <w:t>Ростехнадзора</w:t>
      </w:r>
      <w:proofErr w:type="spellEnd"/>
      <w:r w:rsidRPr="003B1F47">
        <w:rPr>
          <w:lang w:val="ru-RU"/>
        </w:rPr>
        <w:t xml:space="preserve">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</w:t>
      </w:r>
      <w:r>
        <w:rPr>
          <w:lang w:val="ru-RU"/>
        </w:rPr>
        <w:t>ные сооруже</w:t>
      </w:r>
      <w:r w:rsidRPr="003B1F47">
        <w:rPr>
          <w:lang w:val="ru-RU"/>
        </w:rPr>
        <w:t>ния» (зарегистрирован Минюстом России 30 декабря 2020 г., регистрационный № 61983).</w:t>
      </w:r>
    </w:p>
  </w:endnote>
  <w:endnote w:id="7">
    <w:p w:rsidR="00C56B06" w:rsidRPr="00C56B06" w:rsidRDefault="00C56B06">
      <w:pPr>
        <w:pStyle w:val="a4"/>
        <w:rPr>
          <w:lang w:val="ru-RU"/>
        </w:rPr>
      </w:pPr>
      <w:r>
        <w:rPr>
          <w:rStyle w:val="a6"/>
        </w:rPr>
        <w:endnoteRef/>
      </w:r>
      <w:r w:rsidRPr="00C56B06">
        <w:rPr>
          <w:lang w:val="ru-RU"/>
        </w:rPr>
        <w:t xml:space="preserve"> </w:t>
      </w:r>
      <w:r w:rsidRPr="003B1F47">
        <w:rPr>
          <w:lang w:val="ru-RU"/>
        </w:rPr>
        <w:t>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8">
    <w:p w:rsidR="00E3265A" w:rsidRDefault="00E3265A">
      <w:pPr>
        <w:pStyle w:val="a4"/>
        <w:rPr>
          <w:lang w:val="ru-RU"/>
        </w:rPr>
      </w:pPr>
      <w:r>
        <w:rPr>
          <w:rStyle w:val="a6"/>
        </w:rPr>
        <w:endnoteRef/>
      </w:r>
      <w:r w:rsidRPr="00E3265A">
        <w:rPr>
          <w:lang w:val="ru-RU"/>
        </w:rPr>
        <w:t xml:space="preserve"> Общероссийский классификатор профессий рабочих, должностей служащих и тарифных разрядов.</w:t>
      </w:r>
    </w:p>
    <w:p w:rsidR="00C56B06" w:rsidRDefault="00C56B06">
      <w:pPr>
        <w:pStyle w:val="a4"/>
        <w:rPr>
          <w:lang w:val="ru-RU"/>
        </w:rPr>
      </w:pPr>
    </w:p>
    <w:p w:rsidR="00C56B06" w:rsidRPr="00E3265A" w:rsidRDefault="00C56B06">
      <w:pPr>
        <w:pStyle w:val="a4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F2" w:rsidRDefault="009324F2" w:rsidP="003B1F47">
      <w:pPr>
        <w:spacing w:after="0" w:line="240" w:lineRule="auto"/>
      </w:pPr>
      <w:r>
        <w:separator/>
      </w:r>
    </w:p>
  </w:footnote>
  <w:footnote w:type="continuationSeparator" w:id="0">
    <w:p w:rsidR="009324F2" w:rsidRDefault="009324F2" w:rsidP="003B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63"/>
    <w:rsid w:val="00017A63"/>
    <w:rsid w:val="00282451"/>
    <w:rsid w:val="002A7ACF"/>
    <w:rsid w:val="002C2D67"/>
    <w:rsid w:val="00371423"/>
    <w:rsid w:val="003B1F47"/>
    <w:rsid w:val="004B0A54"/>
    <w:rsid w:val="007C7D42"/>
    <w:rsid w:val="009324F2"/>
    <w:rsid w:val="00A1406A"/>
    <w:rsid w:val="00C56B06"/>
    <w:rsid w:val="00DF53EE"/>
    <w:rsid w:val="00E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0024A-4954-44D2-B551-F757BB2F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qFormat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a4">
    <w:name w:val="endnote text"/>
    <w:basedOn w:val="a"/>
    <w:link w:val="a5"/>
    <w:uiPriority w:val="99"/>
    <w:semiHidden/>
    <w:unhideWhenUsed/>
    <w:rsid w:val="003B1F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1F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6CF9-9898-4521-87D2-90F973F2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1403-2</dc:creator>
  <cp:keywords/>
  <dc:description/>
  <cp:lastModifiedBy>1403-2</cp:lastModifiedBy>
  <cp:revision>4</cp:revision>
  <dcterms:created xsi:type="dcterms:W3CDTF">2023-04-10T12:58:00Z</dcterms:created>
  <dcterms:modified xsi:type="dcterms:W3CDTF">2023-04-11T10:44:00Z</dcterms:modified>
  <cp:category/>
</cp:coreProperties>
</file>